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6"/>
        <w:jc w:val="end"/>
        <w:rPr>
          <w:rFonts w:ascii="Times New Roman" w:hAnsi="Times New Roman" w:cs="Times New Roman"/>
        </w:rPr>
      </w:pPr>
      <w:r>
        <w:rPr/>
      </w:r>
    </w:p>
    <w:p>
      <w:pPr>
        <w:pStyle w:val="Normal"/>
        <w:bidi w:val="0"/>
        <w:spacing w:lineRule="auto" w:line="256"/>
        <w:ind w:start="0" w:end="0" w:firstLine="709"/>
        <w:jc w:val="center"/>
        <w:rPr/>
      </w:pPr>
      <w:r>
        <w:rPr>
          <w:rFonts w:ascii="Times New Roman" w:hAnsi="Times New Roman"/>
          <w:b/>
        </w:rPr>
        <w:t>ПЕРЕЧЕНЬ ДОКУМЕНТОВ ДЛЯ ПОЛУЧЕНИЯ СУБСИДИИ</w:t>
      </w:r>
    </w:p>
    <w:p>
      <w:pPr>
        <w:pStyle w:val="Normal"/>
        <w:bidi w:val="0"/>
        <w:spacing w:lineRule="auto" w:line="256"/>
        <w:ind w:start="0" w:end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Для предоставления субсидии Участники отбора (субъекты малого и среднего предпринимательства) представляют в Управление экономической политики следующие документы:</w:t>
      </w:r>
    </w:p>
    <w:p>
      <w:pPr>
        <w:pStyle w:val="Normal"/>
        <w:bidi w:val="0"/>
        <w:spacing w:lineRule="auto" w:line="256" w:before="40" w:after="40"/>
        <w:ind w:start="0" w:end="0" w:firstLine="708"/>
        <w:jc w:val="start"/>
        <w:rPr/>
      </w:pPr>
      <w:r>
        <w:rPr>
          <w:rFonts w:ascii="Times New Roman" w:hAnsi="Times New Roman"/>
        </w:rPr>
        <w:t>заявление о предоставлении субсидии;</w:t>
      </w:r>
    </w:p>
    <w:p>
      <w:pPr>
        <w:pStyle w:val="Normal"/>
        <w:bidi w:val="0"/>
        <w:spacing w:lineRule="auto" w:line="256" w:before="40" w:after="40"/>
        <w:ind w:start="0" w:end="0" w:firstLine="708"/>
        <w:jc w:val="start"/>
        <w:rPr/>
      </w:pPr>
      <w:r>
        <w:rPr>
          <w:rFonts w:ascii="Times New Roman" w:hAnsi="Times New Roman"/>
        </w:rPr>
        <w:t>справку расчет субсидии на возмещение затрат;</w:t>
      </w:r>
    </w:p>
    <w:p>
      <w:pPr>
        <w:pStyle w:val="Normal"/>
        <w:bidi w:val="0"/>
        <w:spacing w:lineRule="auto" w:line="256" w:before="40" w:after="40"/>
        <w:ind w:start="0" w:end="0" w:firstLine="708"/>
        <w:jc w:val="start"/>
        <w:rPr/>
      </w:pPr>
      <w:r>
        <w:rPr>
          <w:rFonts w:ascii="Times New Roman" w:hAnsi="Times New Roman"/>
        </w:rPr>
        <w:t>опись;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оригиналы или копии, заверенные подписью руководителя и печатью (при ее наличии) учредительных документов (при наличии);</w:t>
      </w:r>
    </w:p>
    <w:p>
      <w:pPr>
        <w:pStyle w:val="Normal"/>
        <w:bidi w:val="0"/>
        <w:spacing w:lineRule="auto" w:line="256"/>
        <w:ind w:start="0" w:end="0" w:firstLine="708"/>
        <w:jc w:val="start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документы, подтверждающие произведенные расходы (оригиналы или копии, заверенные подписью руководителя и печатью (при ее наличии): договор (аренды, субаренды/купли-продажи - при наличии), счет (при наличии), акт выполненных работ (оказания услуг) (при наличии), товарная накладная (при наличии), для приемки всех выполненных строительно-монтажных работ различного назначения акт о приемке выполненных работ (форма № КС-2) и справка о стоимости выполненных работ и затрат (форма № КС-3) (при наличии);</w:t>
      </w:r>
    </w:p>
    <w:p>
      <w:pPr>
        <w:pStyle w:val="Normal"/>
        <w:bidi w:val="0"/>
        <w:spacing w:lineRule="auto" w:line="256"/>
        <w:ind w:start="0" w:end="0" w:firstLine="708"/>
        <w:jc w:val="start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документы, подтверждающие оплату расходов (платежное поручение с отметкой банка подтверждающие оплату, кассовый чек с приложением квитанции к приходному кассовому ордеру, кассовый чек с приложением товарного чека, квитанция к приходно-кассовому ордеру). </w:t>
      </w:r>
    </w:p>
    <w:p>
      <w:pPr>
        <w:pStyle w:val="Normal"/>
        <w:bidi w:val="0"/>
        <w:spacing w:lineRule="auto" w:line="256"/>
        <w:ind w:start="0" w:end="0" w:firstLine="708"/>
        <w:jc w:val="start"/>
        <w:rPr/>
      </w:pPr>
      <w:r>
        <w:rPr>
          <w:rFonts w:ascii="Times New Roman" w:hAnsi="Times New Roman"/>
        </w:rPr>
        <w:t>Документы, подтверждающие фактические затраты, должны соответствовать требованиям Федерального закона от 06.12.2011 №402-ФЗ «О бухгалтерском учете».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Для участников отбора юридических лиц копии документов в зависимости от режима налогообложения: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применяющих общую систему налогообложения: копию бухгалтерского баланса и отчета о финансовых результатах за предшествующий календарный год;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применяющих упрощенную систему налогообложения: копию налоговой декларации в связи с применением упрощенной системы налогообложения по налогу за предшествующий календарный год. Указанные субъекты имеют право представить копию бухгалтерского баланса и отчета о финансовых результатах, в этом случае налоговая декларация по налогу в связи с применением упрощенной системы налогообложения не представляется;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 xml:space="preserve">впервые зарегистрированным и действующим менее 1 года, для отнесения к субъектам малого и среднего предпринимательства: справку о выручке от реализации товаров (работ, услуг) и балансовой стоимости 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субсидию. 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Для участников отбора индивидуальных предпринимателей копии документов в зависимости от режима налогообложения: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применяющих общую систему налогообложения: копию налоговой декларации по налогу на доходы физических лиц (форма 3-НДФЛ) за предшествующий календарный год;</w:t>
      </w:r>
    </w:p>
    <w:p>
      <w:pPr>
        <w:pStyle w:val="Normal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применяющих систему налогообложения по налогу на профессиональный доход: справку о состоянии расчетов (доходов) по налогу на профессиональный доход за предшествующий календарный год;</w:t>
      </w:r>
      <w:r>
        <w:rPr>
          <w:rFonts w:cs="Segoe UI" w:ascii="Segoe UI" w:hAnsi="Segoe UI"/>
          <w:color w:val="000000"/>
          <w:sz w:val="20"/>
          <w:szCs w:val="20"/>
        </w:rPr>
        <w:t xml:space="preserve"> 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применяющих упрощенную систему налогообложения: копию налоговой декларации по налогу в связи с применением упрощенной системы налогообложения за предшествующий календарный год;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применяющих патентную систему налогообложения: выписку из книги доходов индивидуальных предпринимателей за предшествующий календарный год;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применяющих систему налогообложения для сельскохозяйственных товаропроизводителей (единый сельскохозяйственный налог): выписку из книги учета доходов и расходов индивидуальных предпринимателей за предшествующий календарный год;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впервые зарегистрированным и действующим менее 1 года, для отнесения к субъектам малого и среднего предпринимательства: справку о выручке от реализации товаров (работ, услуг) и балансовой стоимости активов (остаточной стоимости основных средств и нематериальных активов) и сведения о среднесписочной численности работников за период, прошедший со дня их государственной регистрации до даты (на дату) подачи документов на субсидию.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Участник отбора вправе, по собственной инициативе, приложить копии документов, заверенных подписью руководителя и печатью (при ее наличии):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копию свидетельства о государственной регистрации (для юридических лиц);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выписку из единого государственного реестра юридических лиц (для юридического лица);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копию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выписку из единого государственного реестра физического лица в качестве индивидуального предпринимателя (для индивидуального предпринимателя);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справку из налогового органа об исполнении налогоплательщиком обязанности по уплате налогов, сборов, страховых взносов, пеней и налоговых санкций;</w:t>
      </w:r>
    </w:p>
    <w:p>
      <w:pPr>
        <w:pStyle w:val="Normal"/>
        <w:widowControl w:val="false"/>
        <w:bidi w:val="0"/>
        <w:spacing w:lineRule="auto" w:line="256"/>
        <w:ind w:start="0" w:end="0" w:firstLine="709"/>
        <w:jc w:val="start"/>
        <w:rPr/>
      </w:pPr>
      <w:r>
        <w:rPr>
          <w:rFonts w:ascii="Times New Roman" w:hAnsi="Times New Roman"/>
        </w:rPr>
        <w:t>копии лицензий, сертификатов, патентов, свидетельств, разрешений на осуществление предпринимательской деятельности (при наличии).</w:t>
      </w:r>
    </w:p>
    <w:p>
      <w:pPr>
        <w:pStyle w:val="Normal"/>
        <w:bidi w:val="0"/>
        <w:spacing w:lineRule="auto" w:line="256"/>
        <w:jc w:val="both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spacing w:lineRule="auto" w:line="256"/>
        <w:jc w:val="center"/>
        <w:rPr>
          <w:rFonts w:ascii="Times New Roman" w:hAnsi="Times New Roman" w:eastAsia="Calibri" w:cs="Times New Roman"/>
          <w:bCs/>
        </w:rPr>
      </w:pPr>
      <w:r>
        <w:rPr>
          <w:rFonts w:eastAsia="Calibri" w:cs="Times New Roman" w:ascii="Times New Roman" w:hAnsi="Times New Roman"/>
          <w:bCs/>
        </w:rPr>
      </w:r>
    </w:p>
    <w:p>
      <w:pPr>
        <w:pStyle w:val="Normal"/>
        <w:bidi w:val="0"/>
        <w:jc w:val="start"/>
        <w:rPr/>
      </w:pPr>
      <w:r>
        <w:rPr/>
      </w:r>
      <w:bookmarkStart w:id="0" w:name="_GoBack_Копия_1"/>
      <w:bookmarkStart w:id="1" w:name="_GoBack"/>
      <w:bookmarkStart w:id="2" w:name="_GoBack_Копия_1"/>
      <w:bookmarkStart w:id="3" w:name="_GoBack"/>
      <w:bookmarkEnd w:id="2"/>
      <w:bookmarkEnd w:id="3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Segoe UI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4">
    <w:name w:val="Заголовок 4 Знак"/>
    <w:qFormat/>
    <w:rPr>
      <w:rFonts w:ascii="Times New Roman" w:hAnsi="Times New Roman" w:eastAsia="Times New Roman" w:cs="Times New Roman"/>
      <w:b/>
      <w:bCs/>
      <w:color w:val="000000"/>
      <w:lang w:eastAsia="ru-RU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Liberation Serif" w:hAnsi="Liberation Serif" w:eastAsia="0" w:cs="Lucida Sans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star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548</Words>
  <Characters>4139</Characters>
  <CharactersWithSpaces>4665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2024-05-02T11:49:50Z</dcterms:modified>
  <cp:revision>1</cp:revision>
  <dc:subject/>
  <dc:title/>
</cp:coreProperties>
</file>